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1287" w14:textId="28EC3283" w:rsidR="009D41AE" w:rsidRDefault="009D41AE" w:rsidP="009D41AE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9D41AE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Structure for MP Letter – Please see Briefing Pack for more </w:t>
      </w:r>
      <w:proofErr w:type="gramStart"/>
      <w:r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information</w:t>
      </w:r>
      <w:proofErr w:type="gramEnd"/>
    </w:p>
    <w:p w14:paraId="085A9493" w14:textId="3669B5E7" w:rsidR="00345A76" w:rsidRDefault="00345A76" w:rsidP="009D41AE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14:paraId="10743191" w14:textId="07DB9856" w:rsidR="00DC1DC2" w:rsidRPr="00DC1DC2" w:rsidRDefault="00DC1DC2" w:rsidP="009D41A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0" w:name="_Hlk70657453"/>
      <w:r w:rsidRPr="00DC1DC2">
        <w:rPr>
          <w:rFonts w:ascii="Arial" w:hAnsi="Arial" w:cs="Arial"/>
          <w:b/>
          <w:color w:val="000000" w:themeColor="text1"/>
          <w:sz w:val="36"/>
          <w:szCs w:val="36"/>
        </w:rPr>
        <w:t xml:space="preserve">Find your local MP’s details </w:t>
      </w:r>
      <w:hyperlink r:id="rId4" w:history="1">
        <w:r w:rsidRPr="00DC1DC2">
          <w:rPr>
            <w:rStyle w:val="Hyperlink"/>
            <w:rFonts w:ascii="Arial" w:hAnsi="Arial" w:cs="Arial"/>
            <w:b/>
            <w:sz w:val="36"/>
            <w:szCs w:val="36"/>
          </w:rPr>
          <w:t>here</w:t>
        </w:r>
      </w:hyperlink>
    </w:p>
    <w:p w14:paraId="2399DA94" w14:textId="77777777" w:rsidR="009D41AE" w:rsidRDefault="009D41AE" w:rsidP="009D41AE">
      <w:pPr>
        <w:jc w:val="center"/>
        <w:rPr>
          <w:rFonts w:ascii="Arial" w:hAnsi="Arial" w:cs="Arial"/>
          <w:b/>
          <w:color w:val="000000" w:themeColor="text1"/>
        </w:rPr>
      </w:pPr>
    </w:p>
    <w:p w14:paraId="551497D0" w14:textId="4A8C62D0" w:rsidR="009D41AE" w:rsidRPr="00A96A34" w:rsidRDefault="009D41AE" w:rsidP="009D41AE">
      <w:pPr>
        <w:jc w:val="center"/>
        <w:rPr>
          <w:rFonts w:eastAsia="Times New Roman"/>
          <w:color w:val="000000" w:themeColor="text1"/>
          <w:lang w:val="en-US" w:eastAsia="en-US"/>
        </w:rPr>
      </w:pPr>
      <w:r w:rsidRPr="00A96A34">
        <w:rPr>
          <w:rFonts w:ascii="Arial" w:hAnsi="Arial" w:cs="Arial"/>
          <w:b/>
          <w:color w:val="000000" w:themeColor="text1"/>
        </w:rPr>
        <w:t>1 –</w:t>
      </w:r>
      <w:r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I</w:t>
      </w:r>
      <w:r w:rsidRPr="00A96A34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nclude your own address when you write to your MP so that they will know you live in their constituency.</w:t>
      </w:r>
      <w:r w:rsidR="00DC1DC2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 </w:t>
      </w:r>
    </w:p>
    <w:p w14:paraId="1210F5D6" w14:textId="086FCA1E" w:rsidR="009D41AE" w:rsidRPr="00A96A34" w:rsidRDefault="009D41AE" w:rsidP="009D41AE">
      <w:pPr>
        <w:pStyle w:val="NormalWeb"/>
        <w:jc w:val="center"/>
        <w:rPr>
          <w:rFonts w:ascii="Arial" w:hAnsi="Arial" w:cs="Arial"/>
          <w:b/>
          <w:color w:val="000000" w:themeColor="text1"/>
        </w:rPr>
      </w:pPr>
      <w:r w:rsidRPr="00A96A34">
        <w:rPr>
          <w:rFonts w:ascii="Arial" w:hAnsi="Arial" w:cs="Arial"/>
          <w:b/>
          <w:color w:val="000000" w:themeColor="text1"/>
        </w:rPr>
        <w:t xml:space="preserve">2- Your name, </w:t>
      </w:r>
      <w:r w:rsidR="00DC1DC2">
        <w:rPr>
          <w:rFonts w:ascii="Arial" w:hAnsi="Arial" w:cs="Arial"/>
          <w:b/>
          <w:color w:val="000000" w:themeColor="text1"/>
        </w:rPr>
        <w:t xml:space="preserve">inform them that you are one of their constituents, </w:t>
      </w:r>
      <w:r w:rsidRPr="00A96A34">
        <w:rPr>
          <w:rFonts w:ascii="Arial" w:hAnsi="Arial" w:cs="Arial"/>
          <w:b/>
          <w:color w:val="000000" w:themeColor="text1"/>
        </w:rPr>
        <w:t>who you are and the reason</w:t>
      </w:r>
      <w:r w:rsidR="00332C1B">
        <w:rPr>
          <w:rFonts w:ascii="Arial" w:hAnsi="Arial" w:cs="Arial"/>
          <w:b/>
          <w:color w:val="000000" w:themeColor="text1"/>
        </w:rPr>
        <w:t>s</w:t>
      </w:r>
      <w:r w:rsidRPr="00A96A34">
        <w:rPr>
          <w:rFonts w:ascii="Arial" w:hAnsi="Arial" w:cs="Arial"/>
          <w:b/>
          <w:color w:val="000000" w:themeColor="text1"/>
        </w:rPr>
        <w:t xml:space="preserve"> you are writing to them</w:t>
      </w:r>
    </w:p>
    <w:p w14:paraId="2FB3BC1B" w14:textId="3FB8836D" w:rsidR="009D41AE" w:rsidRPr="00A96A34" w:rsidRDefault="009D41AE" w:rsidP="009D41AE">
      <w:pPr>
        <w:pStyle w:val="NormalWeb"/>
        <w:jc w:val="center"/>
        <w:rPr>
          <w:rFonts w:ascii="Arial" w:hAnsi="Arial" w:cs="Arial"/>
          <w:b/>
          <w:color w:val="000000" w:themeColor="text1"/>
        </w:rPr>
      </w:pPr>
      <w:r w:rsidRPr="00A96A34">
        <w:rPr>
          <w:rFonts w:ascii="Arial" w:hAnsi="Arial" w:cs="Arial"/>
          <w:b/>
          <w:color w:val="000000" w:themeColor="text1"/>
        </w:rPr>
        <w:t>3- An introduction to the issue and why this is important to you.</w:t>
      </w:r>
      <w:r w:rsidR="00DC1DC2">
        <w:rPr>
          <w:rFonts w:ascii="Arial" w:hAnsi="Arial" w:cs="Arial"/>
          <w:b/>
          <w:color w:val="000000" w:themeColor="text1"/>
        </w:rPr>
        <w:t xml:space="preserve"> Share your experiences wherever you feel comfortable.</w:t>
      </w:r>
    </w:p>
    <w:p w14:paraId="71392520" w14:textId="57E68DBD" w:rsidR="00614B48" w:rsidRDefault="009D41AE" w:rsidP="00614B48">
      <w:pPr>
        <w:pStyle w:val="NormalWeb"/>
        <w:jc w:val="center"/>
        <w:rPr>
          <w:rFonts w:ascii="Arial" w:hAnsi="Arial" w:cs="Arial"/>
          <w:b/>
          <w:color w:val="000000" w:themeColor="text1"/>
        </w:rPr>
      </w:pPr>
      <w:r w:rsidRPr="00A96A34">
        <w:rPr>
          <w:rFonts w:ascii="Arial" w:hAnsi="Arial" w:cs="Arial"/>
          <w:b/>
          <w:color w:val="000000" w:themeColor="text1"/>
        </w:rPr>
        <w:t xml:space="preserve">4- A call to action. </w:t>
      </w:r>
      <w:r w:rsidR="00614B48">
        <w:rPr>
          <w:rFonts w:ascii="Arial" w:hAnsi="Arial" w:cs="Arial"/>
          <w:b/>
          <w:color w:val="000000" w:themeColor="text1"/>
        </w:rPr>
        <w:t>Ask them to sign the Five X More Pledge on Black Maternal Health</w:t>
      </w:r>
      <w:r w:rsidR="00DE0402">
        <w:rPr>
          <w:rFonts w:ascii="Arial" w:hAnsi="Arial" w:cs="Arial"/>
          <w:b/>
          <w:color w:val="000000" w:themeColor="text1"/>
        </w:rPr>
        <w:t xml:space="preserve"> </w:t>
      </w:r>
      <w:r w:rsidR="00DE0402">
        <w:rPr>
          <w:rFonts w:ascii="Arial" w:hAnsi="Arial" w:cs="Arial"/>
          <w:b/>
          <w:color w:val="000000" w:themeColor="text1"/>
        </w:rPr>
        <w:t>because this might change the experience of another black woman</w:t>
      </w:r>
      <w:r w:rsidR="00614B48">
        <w:rPr>
          <w:rFonts w:ascii="Arial" w:hAnsi="Arial" w:cs="Arial"/>
          <w:b/>
          <w:color w:val="000000" w:themeColor="text1"/>
        </w:rPr>
        <w:t xml:space="preserve">: </w:t>
      </w:r>
    </w:p>
    <w:p w14:paraId="38522CF1" w14:textId="77777777" w:rsidR="00614B48" w:rsidRDefault="00614B48" w:rsidP="00614B48">
      <w:pPr>
        <w:pStyle w:val="m8930496289994348957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Five X More MPs </w:t>
      </w:r>
      <w:r>
        <w:rPr>
          <w:rStyle w:val="il"/>
          <w:rFonts w:ascii="Calibri" w:hAnsi="Calibri" w:cs="Calibri"/>
          <w:b/>
          <w:bCs/>
          <w:color w:val="201F1E"/>
          <w:sz w:val="22"/>
          <w:szCs w:val="22"/>
          <w:u w:val="single"/>
        </w:rPr>
        <w:t>Pledge</w:t>
      </w: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 on Black Maternal Health</w:t>
      </w:r>
    </w:p>
    <w:p w14:paraId="4392FE2E" w14:textId="77777777" w:rsidR="00614B48" w:rsidRDefault="00614B48" w:rsidP="00614B48">
      <w:pPr>
        <w:pStyle w:val="m8930496289994348957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To sign the </w:t>
      </w:r>
      <w:r>
        <w:rPr>
          <w:rStyle w:val="il"/>
          <w:rFonts w:ascii="Calibri" w:hAnsi="Calibri" w:cs="Calibri"/>
          <w:color w:val="201F1E"/>
          <w:sz w:val="22"/>
          <w:szCs w:val="22"/>
        </w:rPr>
        <w:t>pledge</w:t>
      </w:r>
      <w:r>
        <w:rPr>
          <w:rFonts w:ascii="Calibri" w:hAnsi="Calibri" w:cs="Calibri"/>
          <w:color w:val="201F1E"/>
          <w:sz w:val="22"/>
          <w:szCs w:val="22"/>
        </w:rPr>
        <w:t> please email: </w:t>
      </w:r>
      <w:hyperlink r:id="rId5" w:tgtFrame="_blank" w:history="1">
        <w:r>
          <w:rPr>
            <w:rStyle w:val="Hyperlink"/>
            <w:rFonts w:ascii="Calibri" w:hAnsi="Calibri" w:cs="Calibri"/>
            <w:color w:val="0563C1"/>
            <w:spacing w:val="16"/>
            <w:sz w:val="22"/>
            <w:szCs w:val="22"/>
            <w:shd w:val="clear" w:color="auto" w:fill="FFFFFF"/>
          </w:rPr>
          <w:t>fivexmore@gmail.com</w:t>
        </w:r>
      </w:hyperlink>
    </w:p>
    <w:p w14:paraId="792E0260" w14:textId="77777777" w:rsidR="00614B48" w:rsidRDefault="00614B48" w:rsidP="00614B48">
      <w:pPr>
        <w:pStyle w:val="m8930496289994348957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14:paraId="751E0AA4" w14:textId="77777777" w:rsidR="00614B48" w:rsidRDefault="00614B48" w:rsidP="00614B48">
      <w:pPr>
        <w:pStyle w:val="m8930496289994348957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Black women are four times more likely to die during pregnancy and childbirth. We need urgent action to tackle this staggering health disparity.</w:t>
      </w:r>
    </w:p>
    <w:p w14:paraId="1C8B39D4" w14:textId="77777777" w:rsidR="00614B48" w:rsidRDefault="00614B48" w:rsidP="00614B48">
      <w:pPr>
        <w:pStyle w:val="m8930496289994348957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 </w:t>
      </w:r>
    </w:p>
    <w:p w14:paraId="2436446C" w14:textId="77777777" w:rsidR="00614B48" w:rsidRDefault="00614B48" w:rsidP="00614B48">
      <w:pPr>
        <w:pStyle w:val="m8930496289994348957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I </w:t>
      </w:r>
      <w:r>
        <w:rPr>
          <w:rStyle w:val="il"/>
          <w:rFonts w:ascii="Calibri" w:hAnsi="Calibri" w:cs="Calibri"/>
          <w:i/>
          <w:iCs/>
          <w:color w:val="201F1E"/>
          <w:sz w:val="22"/>
          <w:szCs w:val="22"/>
        </w:rPr>
        <w:t>pledge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 to:</w:t>
      </w:r>
    </w:p>
    <w:p w14:paraId="50EBA4DF" w14:textId="77777777" w:rsidR="00614B48" w:rsidRDefault="00614B48" w:rsidP="00614B48">
      <w:pPr>
        <w:pStyle w:val="m8930496289994348957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1.</w:t>
      </w:r>
      <w:r>
        <w:rPr>
          <w:i/>
          <w:iCs/>
          <w:color w:val="201F1E"/>
          <w:sz w:val="14"/>
          <w:szCs w:val="14"/>
        </w:rPr>
        <w:t>                  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Speak to my local health regulators, providers, and clinical commission groups about improving outcomes locally</w:t>
      </w:r>
    </w:p>
    <w:p w14:paraId="7B20DD58" w14:textId="77777777" w:rsidR="00614B48" w:rsidRDefault="00614B48" w:rsidP="00614B48">
      <w:pPr>
        <w:pStyle w:val="m8930496289994348957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2.</w:t>
      </w:r>
      <w:r>
        <w:rPr>
          <w:i/>
          <w:iCs/>
          <w:color w:val="201F1E"/>
          <w:sz w:val="14"/>
          <w:szCs w:val="14"/>
        </w:rPr>
        <w:t>                  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Call on the Secretary of State for Health to implement a plan to improve maternal outcomes for Black women</w:t>
      </w:r>
    </w:p>
    <w:p w14:paraId="36D86D1C" w14:textId="77777777" w:rsidR="00614B48" w:rsidRDefault="00614B48" w:rsidP="00614B48">
      <w:pPr>
        <w:pStyle w:val="m8930496289994348957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3.</w:t>
      </w:r>
      <w:r>
        <w:rPr>
          <w:i/>
          <w:iCs/>
          <w:color w:val="201F1E"/>
          <w:sz w:val="14"/>
          <w:szCs w:val="14"/>
        </w:rPr>
        <w:t>                  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Support further debates and inquiries in Parliament on Black Maternal Health</w:t>
      </w:r>
    </w:p>
    <w:p w14:paraId="27DE93A1" w14:textId="77777777" w:rsidR="00614B48" w:rsidRDefault="00614B48" w:rsidP="00614B48">
      <w:pPr>
        <w:pStyle w:val="m8930496289994348957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4.</w:t>
      </w:r>
      <w:r>
        <w:rPr>
          <w:i/>
          <w:iCs/>
          <w:color w:val="201F1E"/>
          <w:sz w:val="14"/>
          <w:szCs w:val="14"/>
        </w:rPr>
        <w:t>                  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Meet with Black women in my Constituency to discuss their experiences and concerns</w:t>
      </w:r>
    </w:p>
    <w:p w14:paraId="20D253C4" w14:textId="77777777" w:rsidR="00614B48" w:rsidRDefault="00614B48" w:rsidP="00614B48">
      <w:pPr>
        <w:pStyle w:val="m8930496289994348957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5.</w:t>
      </w:r>
      <w:r>
        <w:rPr>
          <w:i/>
          <w:iCs/>
          <w:color w:val="201F1E"/>
          <w:sz w:val="14"/>
          <w:szCs w:val="14"/>
        </w:rPr>
        <w:t>                   </w:t>
      </w:r>
      <w:r>
        <w:rPr>
          <w:rFonts w:ascii="Calibri" w:hAnsi="Calibri" w:cs="Calibri"/>
          <w:i/>
          <w:iCs/>
          <w:color w:val="201F1E"/>
          <w:sz w:val="22"/>
          <w:szCs w:val="22"/>
        </w:rPr>
        <w:t>Call on the Government to implement the recommendations of Human Rights Select Committee report “Black people, racism and human rights”, on Black Maternal Health</w:t>
      </w:r>
    </w:p>
    <w:p w14:paraId="1D44157A" w14:textId="3FE45C99" w:rsidR="009D41AE" w:rsidRPr="00A96A34" w:rsidRDefault="009D41AE" w:rsidP="009D41AE">
      <w:pPr>
        <w:pStyle w:val="NormalWeb"/>
        <w:jc w:val="center"/>
        <w:rPr>
          <w:rFonts w:ascii="Arial" w:hAnsi="Arial" w:cs="Arial"/>
          <w:b/>
          <w:color w:val="000000" w:themeColor="text1"/>
        </w:rPr>
      </w:pPr>
    </w:p>
    <w:p w14:paraId="21926792" w14:textId="3818DCC7" w:rsidR="00554BBF" w:rsidRPr="002516AF" w:rsidRDefault="009D41AE" w:rsidP="002516AF">
      <w:pPr>
        <w:pStyle w:val="NormalWeb"/>
        <w:jc w:val="center"/>
        <w:rPr>
          <w:rFonts w:ascii="Arial" w:hAnsi="Arial" w:cs="Arial"/>
          <w:b/>
          <w:color w:val="000000" w:themeColor="text1"/>
        </w:rPr>
      </w:pPr>
      <w:r w:rsidRPr="00A96A34">
        <w:rPr>
          <w:rFonts w:ascii="Arial" w:hAnsi="Arial" w:cs="Arial"/>
          <w:b/>
          <w:color w:val="000000" w:themeColor="text1"/>
        </w:rPr>
        <w:t>5 – Tell them you look forward to hearing from them.</w:t>
      </w:r>
    </w:p>
    <w:p w14:paraId="78545FDD" w14:textId="403D949E" w:rsidR="009D41AE" w:rsidRDefault="009D41AE"/>
    <w:bookmarkEnd w:id="0"/>
    <w:p w14:paraId="07D624AA" w14:textId="3D493A57" w:rsidR="00900770" w:rsidRDefault="00900770"/>
    <w:sectPr w:rsidR="00900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AE"/>
    <w:rsid w:val="002516AF"/>
    <w:rsid w:val="00332C1B"/>
    <w:rsid w:val="00345A76"/>
    <w:rsid w:val="00554BBF"/>
    <w:rsid w:val="00614B48"/>
    <w:rsid w:val="00900770"/>
    <w:rsid w:val="009D41AE"/>
    <w:rsid w:val="00D459BB"/>
    <w:rsid w:val="00DC1DC2"/>
    <w:rsid w:val="00D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3091"/>
  <w15:chartTrackingRefBased/>
  <w15:docId w15:val="{B484D409-7E02-4918-B091-75BACE0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1A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1A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C1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DC2"/>
    <w:rPr>
      <w:color w:val="605E5C"/>
      <w:shd w:val="clear" w:color="auto" w:fill="E1DFDD"/>
    </w:rPr>
  </w:style>
  <w:style w:type="paragraph" w:customStyle="1" w:styleId="m8930496289994348957xmsonormal">
    <w:name w:val="m_8930496289994348957xmsonormal"/>
    <w:basedOn w:val="Normal"/>
    <w:rsid w:val="00614B48"/>
    <w:pPr>
      <w:spacing w:before="100" w:beforeAutospacing="1" w:after="100" w:afterAutospacing="1"/>
    </w:pPr>
    <w:rPr>
      <w:rFonts w:eastAsia="Times New Roman"/>
    </w:rPr>
  </w:style>
  <w:style w:type="character" w:customStyle="1" w:styleId="il">
    <w:name w:val="il"/>
    <w:basedOn w:val="DefaultParagraphFont"/>
    <w:rsid w:val="00614B48"/>
  </w:style>
  <w:style w:type="paragraph" w:customStyle="1" w:styleId="m8930496289994348957xmsolistparagraph">
    <w:name w:val="m_8930496289994348957xmsolistparagraph"/>
    <w:basedOn w:val="Normal"/>
    <w:rsid w:val="00614B4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vexmore@gmail.com" TargetMode="External"/><Relationship Id="rId4" Type="http://schemas.openxmlformats.org/officeDocument/2006/relationships/hyperlink" Target="https://www.theyworkforyo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atinuke awe</dc:creator>
  <cp:keywords/>
  <dc:description/>
  <cp:lastModifiedBy>atinuke awe</cp:lastModifiedBy>
  <cp:revision>6</cp:revision>
  <dcterms:created xsi:type="dcterms:W3CDTF">2021-03-27T21:52:00Z</dcterms:created>
  <dcterms:modified xsi:type="dcterms:W3CDTF">2021-04-30T05:44:00Z</dcterms:modified>
</cp:coreProperties>
</file>